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EB" w:rsidRPr="00E37827" w:rsidRDefault="00E768EB" w:rsidP="00987196">
      <w:pPr>
        <w:jc w:val="center"/>
        <w:rPr>
          <w:rFonts w:ascii="Times New Roman" w:hAnsi="Times New Roman"/>
          <w:b/>
          <w:bCs/>
          <w:sz w:val="32"/>
          <w:szCs w:val="32"/>
        </w:rPr>
      </w:pPr>
      <w:r w:rsidRPr="00E37827">
        <w:rPr>
          <w:rFonts w:ascii="Times New Roman" w:hAnsi="Times New Roman"/>
          <w:b/>
          <w:bCs/>
          <w:sz w:val="32"/>
          <w:szCs w:val="32"/>
        </w:rPr>
        <w:t>Консультация для родителей</w:t>
      </w:r>
    </w:p>
    <w:p w:rsidR="00E768EB" w:rsidRPr="00E37827" w:rsidRDefault="00E768EB" w:rsidP="00987196">
      <w:pPr>
        <w:jc w:val="center"/>
        <w:rPr>
          <w:rFonts w:ascii="Times New Roman" w:hAnsi="Times New Roman"/>
          <w:b/>
          <w:bCs/>
          <w:sz w:val="32"/>
          <w:szCs w:val="32"/>
        </w:rPr>
      </w:pPr>
      <w:r w:rsidRPr="00E37827">
        <w:rPr>
          <w:rFonts w:ascii="Times New Roman" w:hAnsi="Times New Roman"/>
          <w:b/>
          <w:bCs/>
          <w:sz w:val="32"/>
          <w:szCs w:val="32"/>
        </w:rPr>
        <w:t>«Шесть родительских заблуждений о морозной погоде»</w:t>
      </w:r>
    </w:p>
    <w:p w:rsidR="00E768EB" w:rsidRDefault="00E768EB" w:rsidP="00987196">
      <w:pPr>
        <w:rPr>
          <w:rFonts w:ascii="Times New Roman" w:hAnsi="Times New Roman"/>
          <w:b/>
          <w:bCs/>
          <w:sz w:val="28"/>
          <w:szCs w:val="28"/>
        </w:rPr>
      </w:pPr>
    </w:p>
    <w:p w:rsidR="00E768EB" w:rsidRPr="00E37827" w:rsidRDefault="00E768EB" w:rsidP="00987196">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Многие считают, что ребенка надо одевать теплее.</w:t>
      </w:r>
    </w:p>
    <w:p w:rsidR="00E768EB" w:rsidRPr="00E37827" w:rsidRDefault="00E768EB" w:rsidP="00987196">
      <w:pPr>
        <w:ind w:left="360"/>
        <w:rPr>
          <w:rFonts w:ascii="Times New Roman" w:hAnsi="Times New Roman"/>
          <w:sz w:val="32"/>
          <w:szCs w:val="32"/>
        </w:rPr>
      </w:pPr>
      <w:r w:rsidRPr="00E37827">
        <w:rPr>
          <w:rFonts w:ascii="Times New Roman" w:hAnsi="Times New Roman"/>
          <w:sz w:val="32"/>
          <w:szCs w:val="32"/>
        </w:rPr>
        <w:t>Дети, которых кутают, увы, чаще болеют. Особенно опасно слишком тепло одевать детей, уже умеющих ходить.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E768EB" w:rsidRPr="00E37827" w:rsidRDefault="00E768EB" w:rsidP="00FB4E58">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Многие считают: чтобы сохранить тепло, одежда должна плотно прилегать к телу.</w:t>
      </w:r>
    </w:p>
    <w:p w:rsidR="00E768EB" w:rsidRPr="00E37827" w:rsidRDefault="00E768EB" w:rsidP="00FB4E58">
      <w:pPr>
        <w:ind w:left="360"/>
        <w:rPr>
          <w:rFonts w:ascii="Times New Roman" w:hAnsi="Times New Roman"/>
          <w:sz w:val="32"/>
          <w:szCs w:val="32"/>
        </w:rPr>
      </w:pPr>
      <w:r w:rsidRPr="00E37827">
        <w:rPr>
          <w:rFonts w:ascii="Times New Roman" w:hAnsi="Times New Roman"/>
          <w:sz w:val="32"/>
          <w:szCs w:val="32"/>
        </w:rPr>
        <w:t>Парадоксально, но самое надежное средство от холода – воздух. Оказывается, чтобы лучше защищаться от низкой температуры, надо создавать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E768EB" w:rsidRPr="00E37827" w:rsidRDefault="00E768EB" w:rsidP="00E23913">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Многие считают, что простуженный ребенок не должен гулять.</w:t>
      </w:r>
    </w:p>
    <w:p w:rsidR="00E768EB" w:rsidRPr="00E37827" w:rsidRDefault="00E768EB" w:rsidP="00EE7DE8">
      <w:pPr>
        <w:ind w:left="360"/>
        <w:rPr>
          <w:rFonts w:ascii="Times New Roman" w:hAnsi="Times New Roman"/>
          <w:sz w:val="32"/>
          <w:szCs w:val="32"/>
        </w:rPr>
      </w:pPr>
      <w:r w:rsidRPr="00E37827">
        <w:rPr>
          <w:rFonts w:ascii="Times New Roman" w:hAnsi="Times New Roman"/>
          <w:sz w:val="32"/>
          <w:szCs w:val="32"/>
        </w:rPr>
        <w:t>Если температура у малыша не повышена, прогулки нужны обязательно!Держать простуженного ребенка неделями в квартире – не лучший выход. Наверно вы заметили, что на свежем воздухе даже насморк как будто отступает, нос прочищается, начинает дышать. Ничего, если будет морозец. Следите, чтобы ребенок не дышал ртом, чтобы его не продуло ветром, и чтобы он не вспотел. Не позволяйте ему много двигаться: ни к чему пока беготня и катание с горки. Гуляйте «за ручку» - чинно и благородно, как говорили в старину.</w:t>
      </w:r>
    </w:p>
    <w:p w:rsidR="00E768EB" w:rsidRPr="00E37827" w:rsidRDefault="00E768EB" w:rsidP="00EE7DE8">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 xml:space="preserve">Многие считают, что зимой вполне достаточно погулять часок. </w:t>
      </w:r>
    </w:p>
    <w:p w:rsidR="00E768EB" w:rsidRPr="00E37827" w:rsidRDefault="00E768EB" w:rsidP="00EE7DE8">
      <w:pPr>
        <w:ind w:left="360"/>
        <w:rPr>
          <w:rFonts w:ascii="Times New Roman" w:hAnsi="Times New Roman"/>
          <w:sz w:val="32"/>
          <w:szCs w:val="32"/>
        </w:rPr>
      </w:pPr>
      <w:r w:rsidRPr="00E37827">
        <w:rPr>
          <w:rFonts w:ascii="Times New Roman" w:hAnsi="Times New Roman"/>
          <w:sz w:val="32"/>
          <w:szCs w:val="32"/>
        </w:rPr>
        <w:t>На этот счет нет строгих правил. Все зависит от закаленности ребенка и уличной температуры. Максимально допустимая температура для прогулок с ребенком -18 градусов, а опасные «спутники» зимнего воздуха – высокая влажность и ветер. Дети лучше переносят холод, если их покормить перед прогулкой. Особенное тепло дает пища богатая углеводами и жирами. Поэтому лучше выйти погулять сразу после еды.</w:t>
      </w:r>
    </w:p>
    <w:p w:rsidR="00E768EB" w:rsidRPr="00E37827" w:rsidRDefault="00E768EB" w:rsidP="00EE7DE8">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Многие считают, что, если малышу холодно, он обязательно дает об этом знать.</w:t>
      </w:r>
    </w:p>
    <w:p w:rsidR="00E768EB" w:rsidRPr="00E37827" w:rsidRDefault="00E768EB" w:rsidP="00EE7DE8">
      <w:pPr>
        <w:ind w:left="360"/>
        <w:rPr>
          <w:rFonts w:ascii="Times New Roman" w:hAnsi="Times New Roman"/>
          <w:sz w:val="32"/>
          <w:szCs w:val="32"/>
        </w:rPr>
      </w:pPr>
      <w:r w:rsidRPr="00E37827">
        <w:rPr>
          <w:rFonts w:ascii="Times New Roman" w:hAnsi="Times New Roman"/>
          <w:sz w:val="32"/>
          <w:szCs w:val="32"/>
        </w:rPr>
        <w:t>Ребенок до 2-3 лет еще не может сказать: «Мне холодно», не умеет стучать зубами и дрожать. Жировая прослойка под кожей у него еще мала, и система терморегуляции сформировалась не до конца. Единственной реакцией сильно замерзшего малыша станут бледность и непреодолимое желание спать. Имейте ввиду: момент, когда тело ребенка расслабляется – сигнал об опасности! Не радует и «умилительная» зимняя картинка – спящий в санках ребенок. Ведь он не движется – он отдан в неласковые руки мороза.</w:t>
      </w:r>
    </w:p>
    <w:p w:rsidR="00E768EB" w:rsidRPr="00E37827" w:rsidRDefault="00E768EB" w:rsidP="005A3F86">
      <w:pPr>
        <w:pStyle w:val="ListParagraph"/>
        <w:numPr>
          <w:ilvl w:val="0"/>
          <w:numId w:val="1"/>
        </w:numPr>
        <w:rPr>
          <w:rFonts w:ascii="Times New Roman" w:hAnsi="Times New Roman"/>
          <w:b/>
          <w:bCs/>
          <w:i/>
          <w:iCs/>
          <w:sz w:val="32"/>
          <w:szCs w:val="32"/>
          <w:u w:val="single"/>
        </w:rPr>
      </w:pPr>
      <w:r w:rsidRPr="00E37827">
        <w:rPr>
          <w:rFonts w:ascii="Times New Roman" w:hAnsi="Times New Roman"/>
          <w:b/>
          <w:bCs/>
          <w:i/>
          <w:iCs/>
          <w:sz w:val="32"/>
          <w:szCs w:val="32"/>
          <w:u w:val="single"/>
        </w:rPr>
        <w:t xml:space="preserve">Многие считают: раз ребенок замерз, нужно как можно быстрее согреть его. </w:t>
      </w:r>
    </w:p>
    <w:p w:rsidR="00E768EB" w:rsidRPr="00E37827" w:rsidRDefault="00E768EB" w:rsidP="005A3F86">
      <w:pPr>
        <w:ind w:left="360"/>
        <w:rPr>
          <w:rFonts w:ascii="Times New Roman" w:hAnsi="Times New Roman"/>
          <w:sz w:val="32"/>
          <w:szCs w:val="32"/>
        </w:rPr>
      </w:pPr>
      <w:bookmarkStart w:id="0" w:name="_GoBack"/>
      <w:bookmarkEnd w:id="0"/>
      <w:r w:rsidRPr="00E37827">
        <w:rPr>
          <w:rFonts w:ascii="Times New Roman" w:hAnsi="Times New Roman"/>
          <w:sz w:val="32"/>
          <w:szCs w:val="32"/>
        </w:rPr>
        <w:t>Это верно и неверно. Согреть нужно, но не в «пожарном порядке». Например, если положить замерзшие пальчики ребенка на батарею центрального отопления или подставить под струю горячей воды – беды не миновать. Резкий контраст температур может вызвать сильную боль в переохлажденном участке тела. Чтобы согреть малыша, прежде всего переоденьте его в теплое сухое белье, положите в кровать и укройте одеялом. Обычной комнатной температуры вполне достаточно.</w:t>
      </w:r>
    </w:p>
    <w:sectPr w:rsidR="00E768EB" w:rsidRPr="00E37827" w:rsidSect="00BA50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438D8"/>
    <w:multiLevelType w:val="hybridMultilevel"/>
    <w:tmpl w:val="78605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196"/>
    <w:rsid w:val="004C66A0"/>
    <w:rsid w:val="005A3F86"/>
    <w:rsid w:val="00987196"/>
    <w:rsid w:val="00BA507C"/>
    <w:rsid w:val="00CD07CF"/>
    <w:rsid w:val="00E23913"/>
    <w:rsid w:val="00E37827"/>
    <w:rsid w:val="00E768EB"/>
    <w:rsid w:val="00EE7DE8"/>
    <w:rsid w:val="00FB4E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07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71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473</Words>
  <Characters>2699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Nastya_kotu</dc:creator>
  <cp:keywords/>
  <dc:description/>
  <cp:lastModifiedBy>1</cp:lastModifiedBy>
  <cp:revision>2</cp:revision>
  <dcterms:created xsi:type="dcterms:W3CDTF">2019-11-16T14:48:00Z</dcterms:created>
  <dcterms:modified xsi:type="dcterms:W3CDTF">2022-01-19T14:22:00Z</dcterms:modified>
</cp:coreProperties>
</file>