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B7" w:rsidRPr="00FE5CB7" w:rsidRDefault="00FE5CB7" w:rsidP="00FE5CB7">
      <w:pPr>
        <w:jc w:val="center"/>
        <w:rPr>
          <w:b/>
          <w:sz w:val="36"/>
          <w:szCs w:val="36"/>
        </w:rPr>
      </w:pPr>
      <w:r w:rsidRPr="00FE5CB7">
        <w:rPr>
          <w:b/>
          <w:sz w:val="36"/>
          <w:szCs w:val="36"/>
        </w:rPr>
        <w:t>Беседа для родителей:</w:t>
      </w:r>
    </w:p>
    <w:p w:rsidR="00FE5CB7" w:rsidRPr="00FE5CB7" w:rsidRDefault="00FE5CB7" w:rsidP="00FE5CB7">
      <w:pPr>
        <w:jc w:val="center"/>
        <w:rPr>
          <w:b/>
          <w:sz w:val="36"/>
          <w:szCs w:val="36"/>
        </w:rPr>
      </w:pPr>
      <w:r w:rsidRPr="00FE5CB7">
        <w:rPr>
          <w:b/>
          <w:sz w:val="36"/>
          <w:szCs w:val="36"/>
        </w:rPr>
        <w:t>«Почему дети разные?»</w:t>
      </w:r>
    </w:p>
    <w:p w:rsidR="00FE5CB7" w:rsidRDefault="00FE5CB7" w:rsidP="00FE5CB7"/>
    <w:p w:rsidR="00C36E02" w:rsidRDefault="00C36E02" w:rsidP="00FE5CB7">
      <w:pPr>
        <w:ind w:firstLine="851"/>
        <w:jc w:val="both"/>
      </w:pPr>
      <w:r w:rsidRPr="00C36E02">
        <w:rPr>
          <w:b/>
        </w:rPr>
        <w:t>Цель:</w:t>
      </w:r>
      <w:r>
        <w:t xml:space="preserve"> Повышение осведомленности родителей о различиях между детьми, для лучшего понимания и поддержания каждого из своих детей.</w:t>
      </w:r>
    </w:p>
    <w:p w:rsidR="00C36E02" w:rsidRDefault="00C36E02" w:rsidP="00FE5CB7">
      <w:pPr>
        <w:ind w:firstLine="851"/>
        <w:jc w:val="both"/>
      </w:pPr>
    </w:p>
    <w:p w:rsidR="00FE5CB7" w:rsidRDefault="00FE5CB7" w:rsidP="00C36E02">
      <w:pPr>
        <w:ind w:firstLine="851"/>
        <w:jc w:val="both"/>
      </w:pPr>
      <w:r>
        <w:t>Почему наши дети так разные? Понимание этих различий поможет нам лучше поддерживать их в развитии и воспитании.</w:t>
      </w:r>
      <w:bookmarkStart w:id="0" w:name="_GoBack"/>
      <w:bookmarkEnd w:id="0"/>
    </w:p>
    <w:p w:rsidR="00FE5CB7" w:rsidRDefault="00FE5CB7" w:rsidP="00FE5CB7">
      <w:pPr>
        <w:ind w:firstLine="851"/>
        <w:jc w:val="both"/>
      </w:pPr>
      <w:r>
        <w:t xml:space="preserve">Каждый ребенок уникален. Одной из главных причин этому является </w:t>
      </w:r>
      <w:r w:rsidRPr="00FE5CB7">
        <w:rPr>
          <w:b/>
        </w:rPr>
        <w:t>«генетика».</w:t>
      </w:r>
      <w:r>
        <w:t xml:space="preserve"> Каждый из нас передает своим детям определенный набор генов, который влияет на их физические характеристики, темперамент и даже предрасположенности. Например, если у одного родителя творческий подход к жизни, а у другого — аналитический, то это разнообразие может привести к тому, что один из детей будет более артистичным, а другой — склонным к логическому мышлению.</w:t>
      </w:r>
    </w:p>
    <w:p w:rsidR="00FE5CB7" w:rsidRDefault="00FE5CB7" w:rsidP="00FE5CB7">
      <w:pPr>
        <w:ind w:firstLine="851"/>
        <w:jc w:val="both"/>
      </w:pPr>
      <w:r>
        <w:t xml:space="preserve">Следующий важный фактор — это </w:t>
      </w:r>
      <w:r w:rsidRPr="00FE5CB7">
        <w:rPr>
          <w:b/>
        </w:rPr>
        <w:t>«влияние окружающей среды».</w:t>
      </w:r>
      <w:r>
        <w:t xml:space="preserve"> Воспитание и социальные условия, в которых растет ребенок, играют ключевую роль в формировании его личности. Семейные традиции, культурные практики, а также стиль воспитания могут значительно влиять на поведение детей. Например, если один ребенок получает больше свободы в принятии решений, он может стать более независимым. В то время как другой, </w:t>
      </w:r>
      <w:proofErr w:type="gramStart"/>
      <w:r>
        <w:t>который</w:t>
      </w:r>
      <w:proofErr w:type="gramEnd"/>
      <w:r>
        <w:t xml:space="preserve"> всегда полагается на родителей, может быть более зависимым.</w:t>
      </w:r>
    </w:p>
    <w:p w:rsidR="00FE5CB7" w:rsidRDefault="00FE5CB7" w:rsidP="00FE5CB7">
      <w:pPr>
        <w:ind w:firstLine="851"/>
        <w:jc w:val="both"/>
      </w:pPr>
      <w:r>
        <w:t xml:space="preserve">Каждый ребенок проходит через </w:t>
      </w:r>
      <w:r w:rsidRPr="00FE5CB7">
        <w:rPr>
          <w:b/>
        </w:rPr>
        <w:t>«разный опыт».</w:t>
      </w:r>
      <w:r>
        <w:t xml:space="preserve"> Они взаимодействуют с окружающим миром по-разному, сталкиваются с различными ситуациями, что формирует их уникальную реакцию и поведение. Подумайте о том, как ваши дети реагировали на одни и те же обстоятельства — это может быть очень показательно.</w:t>
      </w:r>
    </w:p>
    <w:p w:rsidR="00FE5CB7" w:rsidRDefault="00FE5CB7" w:rsidP="00FE5CB7">
      <w:pPr>
        <w:ind w:firstLine="851"/>
        <w:jc w:val="both"/>
      </w:pPr>
      <w:r w:rsidRPr="00FE5CB7">
        <w:rPr>
          <w:b/>
        </w:rPr>
        <w:t>«Возрастные особенности».</w:t>
      </w:r>
      <w:r>
        <w:t xml:space="preserve"> На разных этапах развития дети проявляют различные интересы и поведение. Младшие дети могут быть более склонны к играм и фантазиям, в то время как подростки начинают интересоваться социальными вопросами и своей идентичностью. Это нормально, и такие изменения — часть их роста.</w:t>
      </w:r>
    </w:p>
    <w:p w:rsidR="00FE5CB7" w:rsidRDefault="00FE5CB7" w:rsidP="00FE5CB7">
      <w:pPr>
        <w:ind w:firstLine="851"/>
        <w:jc w:val="both"/>
      </w:pPr>
      <w:r>
        <w:t xml:space="preserve">У каждого ребенка есть свои </w:t>
      </w:r>
      <w:r w:rsidRPr="00FE5CB7">
        <w:rPr>
          <w:b/>
        </w:rPr>
        <w:t>«личностные характеристики».</w:t>
      </w:r>
      <w:r>
        <w:t xml:space="preserve"> Темперамент, интересы и увлечения формируют, как они взаимодействуют с миром. Например, интроверты могут предпочитать проводить время в одиночку или в маленькой компании, тогда как экстраверты будут тянуться к большому количеству людей. Эти различия делают наших детей уникальными.</w:t>
      </w:r>
    </w:p>
    <w:p w:rsidR="000A667C" w:rsidRDefault="00FE5CB7" w:rsidP="00FE5CB7">
      <w:pPr>
        <w:ind w:firstLine="851"/>
        <w:jc w:val="both"/>
      </w:pPr>
      <w:r>
        <w:t xml:space="preserve">Различия между детьми — это нормально и важно. Понимание этих различий поможет нам лучше поддерживать их в их уникальных путях развития. Открытое общение и принятие индивидуальности каждого ребенка создают основу для здоровых отношений и их успешного роста. </w:t>
      </w:r>
    </w:p>
    <w:sectPr w:rsidR="000A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1C"/>
    <w:rsid w:val="000A667C"/>
    <w:rsid w:val="007F261C"/>
    <w:rsid w:val="00C36E02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2025-02-04T16:07:00Z</dcterms:created>
  <dcterms:modified xsi:type="dcterms:W3CDTF">2025-02-04T16:17:00Z</dcterms:modified>
</cp:coreProperties>
</file>