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A2" w:rsidRPr="00FF3CA2" w:rsidRDefault="00FF3CA2" w:rsidP="00FF3CA2">
      <w:pPr>
        <w:jc w:val="center"/>
        <w:rPr>
          <w:b/>
          <w:color w:val="0070C0"/>
          <w:sz w:val="40"/>
          <w:szCs w:val="40"/>
          <w:u w:val="single"/>
        </w:rPr>
      </w:pPr>
      <w:r w:rsidRPr="00FF3CA2">
        <w:rPr>
          <w:b/>
          <w:color w:val="0070C0"/>
          <w:sz w:val="40"/>
          <w:szCs w:val="40"/>
          <w:u w:val="single"/>
        </w:rPr>
        <w:t>Презентация для дошкольников старшего возраста</w:t>
      </w:r>
    </w:p>
    <w:p w:rsidR="00EF222F" w:rsidRDefault="00FF3CA2" w:rsidP="00FF3CA2">
      <w:pPr>
        <w:jc w:val="center"/>
        <w:rPr>
          <w:b/>
          <w:color w:val="0070C0"/>
          <w:sz w:val="40"/>
          <w:szCs w:val="40"/>
          <w:u w:val="single"/>
        </w:rPr>
      </w:pPr>
      <w:r w:rsidRPr="00FF3CA2">
        <w:rPr>
          <w:b/>
          <w:color w:val="0070C0"/>
          <w:sz w:val="40"/>
          <w:szCs w:val="40"/>
          <w:u w:val="single"/>
        </w:rPr>
        <w:t>«Как разговаривает улица»</w:t>
      </w:r>
    </w:p>
    <w:p w:rsidR="00FF3CA2" w:rsidRDefault="00FF3CA2" w:rsidP="00FF3C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детей с дорожными знаками.</w:t>
      </w:r>
    </w:p>
    <w:p w:rsidR="00FF3CA2" w:rsidRDefault="00FF3CA2" w:rsidP="00FF3CA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учить называть и различать дорожные знаки; развивать наблюдательность и внимание; воспитывать желание соблюдать правила дорожного движения.</w:t>
      </w:r>
    </w:p>
    <w:tbl>
      <w:tblPr>
        <w:tblStyle w:val="a3"/>
        <w:tblW w:w="0" w:type="auto"/>
        <w:tblLook w:val="04A0"/>
      </w:tblPr>
      <w:tblGrid>
        <w:gridCol w:w="1101"/>
        <w:gridCol w:w="7654"/>
      </w:tblGrid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b/>
                <w:sz w:val="24"/>
                <w:szCs w:val="24"/>
              </w:rPr>
            </w:pPr>
            <w:r w:rsidRPr="00AF56AD">
              <w:rPr>
                <w:b/>
                <w:sz w:val="24"/>
                <w:szCs w:val="24"/>
              </w:rPr>
              <w:t>Номер слайда</w:t>
            </w:r>
          </w:p>
        </w:tc>
        <w:tc>
          <w:tcPr>
            <w:tcW w:w="7654" w:type="dxa"/>
          </w:tcPr>
          <w:p w:rsidR="00AF56AD" w:rsidRPr="00AF56AD" w:rsidRDefault="00AF56AD" w:rsidP="00FF3CA2">
            <w:pPr>
              <w:rPr>
                <w:b/>
                <w:sz w:val="24"/>
                <w:szCs w:val="24"/>
              </w:rPr>
            </w:pPr>
            <w:r w:rsidRPr="00AF56AD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разговаривает улица.</w:t>
            </w:r>
          </w:p>
        </w:tc>
      </w:tr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AF56AD" w:rsidRDefault="00AF56AD" w:rsidP="00FF3CA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Когда по улицам побежали трамваи, помчались автомобили, троллейбусы, автобусы, улицам надо было дать язык. На этом дорожном языке с водителями и пешеходами разговаривают улицы всех стран мира.</w:t>
            </w:r>
          </w:p>
        </w:tc>
      </w:tr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человек учится читать, ему показывают буквы. Из бу</w:t>
            </w:r>
            <w:proofErr w:type="gramStart"/>
            <w:r>
              <w:rPr>
                <w:sz w:val="24"/>
                <w:szCs w:val="24"/>
              </w:rPr>
              <w:t>кв скл</w:t>
            </w:r>
            <w:proofErr w:type="gramEnd"/>
            <w:r>
              <w:rPr>
                <w:sz w:val="24"/>
                <w:szCs w:val="24"/>
              </w:rPr>
              <w:t>адывают слова, из слов - предложения. У дорожного языка тоже есть буквы - знаки. Но их не нужно складывать в слова. Один знак, одна дорожная буква обозначает целую фразу - дорожный сигнал.</w:t>
            </w:r>
          </w:p>
        </w:tc>
      </w:tr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сигналы - кружочки, треугольники, прямоугольники. Голубые, желтые, с красной каемочкой… и не случайно они такой формы и такого цвета.</w:t>
            </w:r>
          </w:p>
        </w:tc>
      </w:tr>
      <w:tr w:rsidR="00AF56AD" w:rsidTr="00AF56AD">
        <w:tc>
          <w:tcPr>
            <w:tcW w:w="1101" w:type="dxa"/>
          </w:tcPr>
          <w:p w:rsidR="00AF56AD" w:rsidRPr="00AF56AD" w:rsidRDefault="00AF56AD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AF56AD" w:rsidRPr="00AF56AD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Одну группу знаков расположили на треугольниках с красным окаймлением. Светофор сигналил бы их желтым светом: 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железнодорожный переезд без шлагбаума»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опасный поворот»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крутой спуск»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 – скользкая дорога»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AF56AD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«Осторожно – дети». </w:t>
            </w:r>
          </w:p>
          <w:p w:rsidR="00724876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«Осторожно» - предупреждают все эти знаки, и называются они предупреждающими.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Другую группу знаков не случайно расположили в кругу с красным окаймлением или красным фоном. Светофор сигналил бы эти знаки красным светом.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«Въезд запрещён»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запрещено»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на велосипедах запрещено»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«Обгон запрещён»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654" w:type="dxa"/>
          </w:tcPr>
          <w:p w:rsidR="00AF56AD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«Остановка запрещена».</w:t>
            </w:r>
          </w:p>
          <w:p w:rsidR="00724876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Всё запрещено да запрещено. Эти знаки так и называются – запрещающие.</w:t>
            </w:r>
          </w:p>
        </w:tc>
      </w:tr>
      <w:tr w:rsidR="00AF56AD" w:rsidTr="00AF56AD">
        <w:tc>
          <w:tcPr>
            <w:tcW w:w="1101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654" w:type="dxa"/>
          </w:tcPr>
          <w:p w:rsidR="00AF56AD" w:rsidRPr="00724876" w:rsidRDefault="00724876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вот знаки на круге голубого цвета. Они разрешают, предписывают движение</w:t>
            </w:r>
            <w:r w:rsidR="00B20AAC">
              <w:rPr>
                <w:sz w:val="24"/>
                <w:szCs w:val="24"/>
              </w:rPr>
              <w:t>. Это предписывающие знаки.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легковым автомобилям»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велосипедную дорожку.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дорожку для пешеходов.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«Движение прямо»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«Круговое движение»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знаки на голубых квадратах называются информационно- указательные. 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подсказывают, где пешеходный переход,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«Подземный переход»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«Парковка»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«Жилая зона»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654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 w:rsidRPr="00B20AAC">
              <w:rPr>
                <w:sz w:val="24"/>
                <w:szCs w:val="24"/>
              </w:rPr>
              <w:t>«Автобусная остановка»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654" w:type="dxa"/>
          </w:tcPr>
          <w:p w:rsidR="00AF56AD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ещё группа знаков – голубые прямоугольники с рисунками. Нетрудно догадаться, что эти знаки указывают: рядом – столовая, неподалёк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медицинский пункт, хотите отдохнуть – вот место отдыха…</w:t>
            </w:r>
          </w:p>
          <w:p w:rsidR="00B20AAC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знаки сервиса.</w:t>
            </w:r>
          </w:p>
        </w:tc>
      </w:tr>
      <w:tr w:rsidR="00AF56AD" w:rsidTr="00AF56AD">
        <w:tc>
          <w:tcPr>
            <w:tcW w:w="1101" w:type="dxa"/>
          </w:tcPr>
          <w:p w:rsidR="00AF56AD" w:rsidRPr="00B20AAC" w:rsidRDefault="00B20AAC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654" w:type="dxa"/>
          </w:tcPr>
          <w:p w:rsidR="00AF56AD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знать положено</w:t>
            </w:r>
          </w:p>
          <w:p w:rsidR="004F0E4E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все дорожные.</w:t>
            </w:r>
          </w:p>
          <w:p w:rsidR="004F0E4E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Ты, дружок, доверься им:</w:t>
            </w:r>
          </w:p>
          <w:p w:rsidR="004F0E4E" w:rsidRPr="00B20AAC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Будешь цел и невредим!</w:t>
            </w:r>
          </w:p>
        </w:tc>
      </w:tr>
      <w:tr w:rsidR="004F0E4E" w:rsidTr="00AF56AD">
        <w:tc>
          <w:tcPr>
            <w:tcW w:w="1101" w:type="dxa"/>
          </w:tcPr>
          <w:p w:rsidR="004F0E4E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654" w:type="dxa"/>
          </w:tcPr>
          <w:p w:rsidR="004F0E4E" w:rsidRDefault="004F0E4E" w:rsidP="00FF3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Счастливого пути!</w:t>
            </w:r>
          </w:p>
        </w:tc>
      </w:tr>
    </w:tbl>
    <w:p w:rsidR="00FF3CA2" w:rsidRPr="00FF3CA2" w:rsidRDefault="00FF3CA2" w:rsidP="00FF3CA2">
      <w:pPr>
        <w:rPr>
          <w:sz w:val="28"/>
          <w:szCs w:val="28"/>
        </w:rPr>
      </w:pPr>
    </w:p>
    <w:sectPr w:rsidR="00FF3CA2" w:rsidRPr="00FF3CA2" w:rsidSect="00EF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CA2"/>
    <w:rsid w:val="004F0E4E"/>
    <w:rsid w:val="00724876"/>
    <w:rsid w:val="00750942"/>
    <w:rsid w:val="00AF56AD"/>
    <w:rsid w:val="00B20AAC"/>
    <w:rsid w:val="00EF222F"/>
    <w:rsid w:val="00F9119A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Алёна</cp:lastModifiedBy>
  <cp:revision>4</cp:revision>
  <dcterms:created xsi:type="dcterms:W3CDTF">2015-01-29T04:22:00Z</dcterms:created>
  <dcterms:modified xsi:type="dcterms:W3CDTF">2017-01-23T07:53:00Z</dcterms:modified>
</cp:coreProperties>
</file>